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AB81" w14:textId="41334F77" w:rsidR="005F2AD2" w:rsidRPr="003B4A20" w:rsidRDefault="009D5666" w:rsidP="003B4A20">
      <w:pPr>
        <w:jc w:val="center"/>
        <w:rPr>
          <w:rFonts w:ascii="Twinkl" w:hAnsi="Twinkl"/>
          <w:sz w:val="28"/>
          <w:szCs w:val="28"/>
          <w:u w:val="single"/>
        </w:rPr>
      </w:pPr>
      <w:r w:rsidRPr="001500A9">
        <w:rPr>
          <w:rFonts w:ascii="Twinkl" w:hAnsi="Twinkl" w:cs="Times New Roman"/>
          <w:noProof/>
          <w:sz w:val="28"/>
          <w:szCs w:val="28"/>
          <w:lang w:eastAsia="en-GB"/>
        </w:rPr>
        <w:drawing>
          <wp:anchor distT="36576" distB="36576" distL="36576" distR="36576" simplePos="0" relativeHeight="251659264" behindDoc="0" locked="0" layoutInCell="1" allowOverlap="1" wp14:anchorId="479DE81C" wp14:editId="59BBCDE4">
            <wp:simplePos x="0" y="0"/>
            <wp:positionH relativeFrom="column">
              <wp:posOffset>-413109</wp:posOffset>
            </wp:positionH>
            <wp:positionV relativeFrom="paragraph">
              <wp:posOffset>-448061</wp:posOffset>
            </wp:positionV>
            <wp:extent cx="779780" cy="704850"/>
            <wp:effectExtent l="0" t="0" r="1270" b="0"/>
            <wp:wrapNone/>
            <wp:docPr id="2" name="Picture 2" descr="St George School badge FINAL - with text off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George School badge FINAL - with text off 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0A9">
        <w:rPr>
          <w:rFonts w:ascii="Twinkl" w:hAnsi="Twinkl" w:cs="Times New Roman"/>
          <w:noProof/>
          <w:sz w:val="28"/>
          <w:szCs w:val="28"/>
          <w:lang w:eastAsia="en-GB"/>
        </w:rPr>
        <w:drawing>
          <wp:anchor distT="36576" distB="36576" distL="36576" distR="36576" simplePos="0" relativeHeight="251661312" behindDoc="0" locked="0" layoutInCell="1" allowOverlap="1" wp14:anchorId="5426E8CA" wp14:editId="3236EF2A">
            <wp:simplePos x="0" y="0"/>
            <wp:positionH relativeFrom="column">
              <wp:posOffset>8485367</wp:posOffset>
            </wp:positionH>
            <wp:positionV relativeFrom="paragraph">
              <wp:posOffset>-444334</wp:posOffset>
            </wp:positionV>
            <wp:extent cx="779780" cy="704850"/>
            <wp:effectExtent l="0" t="0" r="1270" b="0"/>
            <wp:wrapNone/>
            <wp:docPr id="1" name="Picture 1" descr="St George School badge FINAL - with text off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George School badge FINAL - with text off 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E8">
        <w:rPr>
          <w:rFonts w:ascii="Twinkl" w:hAnsi="Twinkl"/>
          <w:sz w:val="28"/>
          <w:szCs w:val="28"/>
          <w:u w:val="single"/>
        </w:rPr>
        <w:t>Gymnastics, Dance and Athletics</w:t>
      </w:r>
      <w:r w:rsidR="00D3052B">
        <w:rPr>
          <w:rFonts w:ascii="Twinkl" w:hAnsi="Twinkl"/>
          <w:sz w:val="28"/>
          <w:szCs w:val="28"/>
          <w:u w:val="single"/>
        </w:rPr>
        <w:t xml:space="preserve"> Progression of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20"/>
        <w:gridCol w:w="4320"/>
        <w:gridCol w:w="4320"/>
      </w:tblGrid>
      <w:tr w:rsidR="00BB0B94" w:rsidRPr="001104AC" w14:paraId="5B7BF64C" w14:textId="77777777" w:rsidTr="00D3052B">
        <w:tc>
          <w:tcPr>
            <w:tcW w:w="988" w:type="dxa"/>
            <w:shd w:val="clear" w:color="auto" w:fill="FF0000"/>
          </w:tcPr>
          <w:p w14:paraId="0DEF56C6" w14:textId="77777777" w:rsidR="00BB0B94" w:rsidRPr="00D3052B" w:rsidRDefault="00BB0B94" w:rsidP="0050707E">
            <w:pPr>
              <w:rPr>
                <w:rFonts w:ascii="Twinkl" w:hAnsi="Twinkl"/>
                <w:color w:val="FFFFFF" w:themeColor="background1"/>
              </w:rPr>
            </w:pPr>
          </w:p>
        </w:tc>
        <w:tc>
          <w:tcPr>
            <w:tcW w:w="4320" w:type="dxa"/>
            <w:shd w:val="clear" w:color="auto" w:fill="FF0000"/>
          </w:tcPr>
          <w:p w14:paraId="31E0946A" w14:textId="77777777" w:rsidR="00BB0B94" w:rsidRPr="00D3052B" w:rsidRDefault="00BB0B94" w:rsidP="003B4A20">
            <w:pPr>
              <w:jc w:val="center"/>
              <w:rPr>
                <w:rFonts w:ascii="Twinkl" w:hAnsi="Twinkl"/>
                <w:color w:val="FFFFFF" w:themeColor="background1"/>
              </w:rPr>
            </w:pPr>
            <w:r w:rsidRPr="00D3052B">
              <w:rPr>
                <w:rFonts w:ascii="Twinkl" w:hAnsi="Twinkl"/>
                <w:color w:val="FFFFFF" w:themeColor="background1"/>
              </w:rPr>
              <w:t>Gymnastics</w:t>
            </w:r>
          </w:p>
        </w:tc>
        <w:tc>
          <w:tcPr>
            <w:tcW w:w="4320" w:type="dxa"/>
            <w:shd w:val="clear" w:color="auto" w:fill="FF0000"/>
          </w:tcPr>
          <w:p w14:paraId="0FAA7FFA" w14:textId="77777777" w:rsidR="00BB0B94" w:rsidRPr="00D3052B" w:rsidRDefault="00BB0B94" w:rsidP="003B4A20">
            <w:pPr>
              <w:jc w:val="center"/>
              <w:rPr>
                <w:rFonts w:ascii="Twinkl" w:hAnsi="Twinkl"/>
                <w:color w:val="FFFFFF" w:themeColor="background1"/>
              </w:rPr>
            </w:pPr>
            <w:r w:rsidRPr="00D3052B">
              <w:rPr>
                <w:rFonts w:ascii="Twinkl" w:hAnsi="Twinkl"/>
                <w:color w:val="FFFFFF" w:themeColor="background1"/>
              </w:rPr>
              <w:t>Dance</w:t>
            </w:r>
          </w:p>
        </w:tc>
        <w:tc>
          <w:tcPr>
            <w:tcW w:w="4320" w:type="dxa"/>
            <w:shd w:val="clear" w:color="auto" w:fill="FF0000"/>
          </w:tcPr>
          <w:p w14:paraId="1AFC48A7" w14:textId="77777777" w:rsidR="00BB0B94" w:rsidRPr="00D3052B" w:rsidRDefault="00E60A81" w:rsidP="003B4A20">
            <w:pPr>
              <w:jc w:val="center"/>
              <w:rPr>
                <w:rFonts w:ascii="Twinkl" w:hAnsi="Twinkl"/>
                <w:color w:val="FFFFFF" w:themeColor="background1"/>
              </w:rPr>
            </w:pPr>
            <w:r w:rsidRPr="00D3052B">
              <w:rPr>
                <w:rFonts w:ascii="Twinkl" w:hAnsi="Twinkl"/>
                <w:color w:val="FFFFFF" w:themeColor="background1"/>
              </w:rPr>
              <w:t xml:space="preserve">Locomotion / </w:t>
            </w:r>
            <w:r w:rsidR="00BB0B94" w:rsidRPr="00D3052B">
              <w:rPr>
                <w:rFonts w:ascii="Twinkl" w:hAnsi="Twinkl"/>
                <w:color w:val="FFFFFF" w:themeColor="background1"/>
              </w:rPr>
              <w:t>Athletics</w:t>
            </w:r>
          </w:p>
        </w:tc>
      </w:tr>
      <w:tr w:rsidR="00BB0B94" w:rsidRPr="001104AC" w14:paraId="4728B1E4" w14:textId="77777777" w:rsidTr="00D3052B">
        <w:tc>
          <w:tcPr>
            <w:tcW w:w="988" w:type="dxa"/>
            <w:shd w:val="clear" w:color="auto" w:fill="FF0000"/>
          </w:tcPr>
          <w:p w14:paraId="3DA4B453" w14:textId="77777777" w:rsidR="00BB0B94" w:rsidRPr="001104AC" w:rsidRDefault="00BB0B94" w:rsidP="0050707E">
            <w:pPr>
              <w:rPr>
                <w:rFonts w:ascii="Twinkl" w:hAnsi="Twinkl"/>
                <w:color w:val="C00000"/>
              </w:rPr>
            </w:pPr>
            <w:r w:rsidRPr="00D3052B">
              <w:rPr>
                <w:rFonts w:ascii="Twinkl" w:hAnsi="Twinkl"/>
                <w:color w:val="FFFFFF" w:themeColor="background1"/>
              </w:rPr>
              <w:t>EYFS</w:t>
            </w:r>
          </w:p>
        </w:tc>
        <w:tc>
          <w:tcPr>
            <w:tcW w:w="4320" w:type="dxa"/>
          </w:tcPr>
          <w:p w14:paraId="72A6B183" w14:textId="77777777" w:rsidR="001104AC" w:rsidRPr="001104AC" w:rsidRDefault="001104AC" w:rsidP="0050707E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 xml:space="preserve">Moving </w:t>
            </w:r>
          </w:p>
          <w:p w14:paraId="7FF4D4DD" w14:textId="77777777" w:rsidR="001104AC" w:rsidRPr="001104AC" w:rsidRDefault="001104AC" w:rsidP="001104AC">
            <w:pPr>
              <w:pStyle w:val="ListParagraph"/>
              <w:numPr>
                <w:ilvl w:val="0"/>
                <w:numId w:val="14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Explore moving and making shapes using different body parts </w:t>
            </w:r>
          </w:p>
          <w:p w14:paraId="6E97203D" w14:textId="77777777" w:rsidR="001104AC" w:rsidRPr="001104AC" w:rsidRDefault="001104AC" w:rsidP="001104AC">
            <w:pPr>
              <w:pStyle w:val="ListParagraph"/>
              <w:numPr>
                <w:ilvl w:val="0"/>
                <w:numId w:val="14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Explore moving in different directions</w:t>
            </w:r>
          </w:p>
          <w:p w14:paraId="36BCAB0A" w14:textId="77777777" w:rsidR="001104AC" w:rsidRPr="001104AC" w:rsidRDefault="001104AC" w:rsidP="001104AC">
            <w:pPr>
              <w:pStyle w:val="ListParagraph"/>
              <w:numPr>
                <w:ilvl w:val="0"/>
                <w:numId w:val="14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Explore big and small ways of moving and making shapes </w:t>
            </w:r>
          </w:p>
          <w:p w14:paraId="7EFA613E" w14:textId="77777777" w:rsidR="001104AC" w:rsidRPr="001104AC" w:rsidRDefault="001104AC" w:rsidP="001104AC">
            <w:pPr>
              <w:pStyle w:val="ListParagraph"/>
              <w:numPr>
                <w:ilvl w:val="0"/>
                <w:numId w:val="14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Moving in pairs </w:t>
            </w:r>
          </w:p>
          <w:p w14:paraId="667173B8" w14:textId="77777777" w:rsidR="001104AC" w:rsidRPr="001104AC" w:rsidRDefault="001104AC" w:rsidP="001104AC">
            <w:pPr>
              <w:pStyle w:val="ListParagraph"/>
              <w:numPr>
                <w:ilvl w:val="0"/>
                <w:numId w:val="14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Creating shapes in pairs</w:t>
            </w:r>
          </w:p>
          <w:p w14:paraId="29713EC6" w14:textId="77777777" w:rsidR="001104AC" w:rsidRPr="001104AC" w:rsidRDefault="001104AC" w:rsidP="0050707E">
            <w:pPr>
              <w:rPr>
                <w:rFonts w:ascii="Twinkl" w:hAnsi="Twinkl"/>
                <w:color w:val="C00000"/>
              </w:rPr>
            </w:pPr>
          </w:p>
          <w:p w14:paraId="7881FF1A" w14:textId="77777777" w:rsidR="00BB0B94" w:rsidRPr="001104AC" w:rsidRDefault="00BB0B94" w:rsidP="0050707E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 xml:space="preserve">High, Low, Over, Under </w:t>
            </w:r>
          </w:p>
          <w:p w14:paraId="2E248C19" w14:textId="77777777" w:rsidR="003B4A20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Introduction to high, low, over and under </w:t>
            </w:r>
          </w:p>
          <w:p w14:paraId="4B1F541A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Introduction to the apparatus</w:t>
            </w:r>
          </w:p>
        </w:tc>
        <w:tc>
          <w:tcPr>
            <w:tcW w:w="4320" w:type="dxa"/>
          </w:tcPr>
          <w:p w14:paraId="0BEA4C0E" w14:textId="77777777" w:rsidR="00BB0B94" w:rsidRPr="001104AC" w:rsidRDefault="00BB0B94" w:rsidP="000D4528">
            <w:pPr>
              <w:rPr>
                <w:rFonts w:ascii="Twinkl" w:hAnsi="Twinkl"/>
              </w:rPr>
            </w:pPr>
            <w:r w:rsidRPr="001104AC">
              <w:rPr>
                <w:rFonts w:ascii="Twinkl" w:hAnsi="Twinkl"/>
                <w:color w:val="C00000"/>
              </w:rPr>
              <w:t>Ourselves</w:t>
            </w:r>
          </w:p>
          <w:p w14:paraId="36746A10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Responding in movement to words and music </w:t>
            </w:r>
          </w:p>
          <w:p w14:paraId="2B15AB66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Creating their own movement </w:t>
            </w:r>
          </w:p>
          <w:p w14:paraId="795D3BBF" w14:textId="77777777" w:rsidR="00BB0B94" w:rsidRPr="001104AC" w:rsidRDefault="00BB0B94" w:rsidP="000D4528">
            <w:pPr>
              <w:rPr>
                <w:rFonts w:ascii="Twinkl" w:hAnsi="Twinkl"/>
              </w:rPr>
            </w:pPr>
          </w:p>
          <w:p w14:paraId="08CA0A79" w14:textId="77777777" w:rsidR="00BB0B94" w:rsidRPr="001104AC" w:rsidRDefault="00BB0B94" w:rsidP="000D4528">
            <w:pPr>
              <w:rPr>
                <w:rFonts w:ascii="Twinkl" w:hAnsi="Twinkl"/>
              </w:rPr>
            </w:pPr>
            <w:r w:rsidRPr="001104AC">
              <w:rPr>
                <w:rFonts w:ascii="Twinkl" w:hAnsi="Twinkl"/>
                <w:color w:val="C00000"/>
              </w:rPr>
              <w:t xml:space="preserve">Nursery Rhymes </w:t>
            </w:r>
          </w:p>
          <w:p w14:paraId="4A006FA4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Moving in sequence </w:t>
            </w:r>
          </w:p>
          <w:p w14:paraId="0DC7BC73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Exploring character movements</w:t>
            </w:r>
          </w:p>
          <w:p w14:paraId="42954166" w14:textId="77777777" w:rsidR="003B4A20" w:rsidRPr="001104AC" w:rsidRDefault="003B4A20" w:rsidP="003B4A20">
            <w:pPr>
              <w:pStyle w:val="ListParagraph"/>
              <w:rPr>
                <w:rFonts w:ascii="Twinkl" w:hAnsi="Twinkl"/>
              </w:rPr>
            </w:pPr>
          </w:p>
        </w:tc>
        <w:tc>
          <w:tcPr>
            <w:tcW w:w="4320" w:type="dxa"/>
          </w:tcPr>
          <w:p w14:paraId="72FAB3AD" w14:textId="77777777" w:rsidR="003B4A20" w:rsidRPr="001104AC" w:rsidRDefault="00BB0B94" w:rsidP="003B4A20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>Locomotion: Walking</w:t>
            </w:r>
            <w:r w:rsidR="005A5F41" w:rsidRPr="001104AC">
              <w:rPr>
                <w:rFonts w:ascii="Twinkl" w:hAnsi="Twinkl"/>
                <w:color w:val="C00000"/>
              </w:rPr>
              <w:t xml:space="preserve"> /</w:t>
            </w:r>
            <w:r w:rsidRPr="001104AC">
              <w:rPr>
                <w:rFonts w:ascii="Twinkl" w:hAnsi="Twinkl"/>
                <w:color w:val="C00000"/>
              </w:rPr>
              <w:t xml:space="preserve">Jumping </w:t>
            </w:r>
          </w:p>
          <w:p w14:paraId="16CBFAF2" w14:textId="77777777" w:rsidR="003B4A20" w:rsidRPr="001104AC" w:rsidRDefault="00BB0B94" w:rsidP="003B4A20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Explore/develop jumping </w:t>
            </w:r>
          </w:p>
          <w:p w14:paraId="2A66DC93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Sustain walking</w:t>
            </w:r>
          </w:p>
        </w:tc>
      </w:tr>
      <w:tr w:rsidR="00BB0B94" w:rsidRPr="001104AC" w14:paraId="0D56CC7E" w14:textId="77777777" w:rsidTr="00D3052B">
        <w:tc>
          <w:tcPr>
            <w:tcW w:w="988" w:type="dxa"/>
            <w:shd w:val="clear" w:color="auto" w:fill="FF0000"/>
          </w:tcPr>
          <w:p w14:paraId="7F3D6465" w14:textId="77777777" w:rsidR="00BB0B94" w:rsidRPr="001104AC" w:rsidRDefault="00BB0B94" w:rsidP="0050707E">
            <w:pPr>
              <w:rPr>
                <w:rFonts w:ascii="Twinkl" w:hAnsi="Twinkl"/>
                <w:color w:val="C00000"/>
              </w:rPr>
            </w:pPr>
            <w:r w:rsidRPr="00D3052B">
              <w:rPr>
                <w:rFonts w:ascii="Twinkl" w:hAnsi="Twinkl"/>
                <w:color w:val="FFFFFF" w:themeColor="background1"/>
              </w:rPr>
              <w:t>Year 1</w:t>
            </w:r>
          </w:p>
        </w:tc>
        <w:tc>
          <w:tcPr>
            <w:tcW w:w="4320" w:type="dxa"/>
          </w:tcPr>
          <w:p w14:paraId="71417E75" w14:textId="77777777" w:rsidR="00BB0B94" w:rsidRPr="001104AC" w:rsidRDefault="00BB0B94" w:rsidP="0050707E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 xml:space="preserve">Wide, Narrow, Curled </w:t>
            </w:r>
          </w:p>
          <w:p w14:paraId="789D53CC" w14:textId="77777777" w:rsidR="003B4A20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Introduction to wide, narrow and curled </w:t>
            </w:r>
          </w:p>
          <w:p w14:paraId="46A4BEB5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Exploring the difference between wide, narrow and curled </w:t>
            </w:r>
          </w:p>
          <w:p w14:paraId="3934FA80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Transitioning between wide, narrow and curled movements</w:t>
            </w:r>
          </w:p>
          <w:p w14:paraId="407AC4AF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Linking two movements together</w:t>
            </w:r>
          </w:p>
          <w:p w14:paraId="40D852A7" w14:textId="77777777" w:rsidR="005A5F41" w:rsidRPr="001104AC" w:rsidRDefault="005A5F41" w:rsidP="005A5F41">
            <w:pPr>
              <w:rPr>
                <w:rFonts w:ascii="Twinkl" w:hAnsi="Twinkl"/>
              </w:rPr>
            </w:pPr>
          </w:p>
          <w:p w14:paraId="45E7ABC8" w14:textId="77777777" w:rsidR="005A5F41" w:rsidRPr="001104AC" w:rsidRDefault="005A5F41" w:rsidP="005A5F41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>Body Parts</w:t>
            </w:r>
          </w:p>
          <w:p w14:paraId="63B5ECB3" w14:textId="77777777" w:rsidR="00A07B3F" w:rsidRPr="001104AC" w:rsidRDefault="00A07B3F" w:rsidP="00A07B3F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Introduction to big and small body parts</w:t>
            </w:r>
          </w:p>
          <w:p w14:paraId="55466F16" w14:textId="77777777" w:rsidR="00A07B3F" w:rsidRPr="001104AC" w:rsidRDefault="00A07B3F" w:rsidP="00A07B3F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Combining big and small with wide, narrow and curled</w:t>
            </w:r>
          </w:p>
          <w:p w14:paraId="0A207397" w14:textId="77777777" w:rsidR="00A07B3F" w:rsidRPr="001104AC" w:rsidRDefault="00A07B3F" w:rsidP="00A07B3F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lastRenderedPageBreak/>
              <w:t>Transitioning between wide, narrow and curled using big and small body parts</w:t>
            </w:r>
          </w:p>
          <w:p w14:paraId="19FF1E1B" w14:textId="77777777" w:rsidR="00A07B3F" w:rsidRPr="001104AC" w:rsidRDefault="00A07B3F" w:rsidP="00A07B3F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Linking movements</w:t>
            </w:r>
          </w:p>
        </w:tc>
        <w:tc>
          <w:tcPr>
            <w:tcW w:w="4320" w:type="dxa"/>
          </w:tcPr>
          <w:p w14:paraId="6B32B8C3" w14:textId="77777777" w:rsidR="00BB0B94" w:rsidRPr="001104AC" w:rsidRDefault="00BB0B94" w:rsidP="000D4528">
            <w:pPr>
              <w:rPr>
                <w:rFonts w:ascii="Twinkl" w:hAnsi="Twinkl"/>
              </w:rPr>
            </w:pPr>
            <w:r w:rsidRPr="001104AC">
              <w:rPr>
                <w:rFonts w:ascii="Twinkl" w:hAnsi="Twinkl"/>
                <w:color w:val="C00000"/>
              </w:rPr>
              <w:lastRenderedPageBreak/>
              <w:t>Growing</w:t>
            </w:r>
            <w:r w:rsidRPr="001104AC">
              <w:rPr>
                <w:rFonts w:ascii="Twinkl" w:hAnsi="Twinkl"/>
              </w:rPr>
              <w:t xml:space="preserve"> </w:t>
            </w:r>
          </w:p>
          <w:p w14:paraId="13E71192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Responding to rhythm</w:t>
            </w:r>
          </w:p>
          <w:p w14:paraId="2299C3EA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Introduction to motifs</w:t>
            </w:r>
          </w:p>
          <w:p w14:paraId="7FFDB27C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Creating motifs </w:t>
            </w:r>
          </w:p>
          <w:p w14:paraId="42B52E04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Creating movement sequences </w:t>
            </w:r>
          </w:p>
          <w:p w14:paraId="3BB329BE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Relationships and performance</w:t>
            </w:r>
          </w:p>
          <w:p w14:paraId="63553324" w14:textId="77777777" w:rsidR="00BB0B94" w:rsidRPr="001104AC" w:rsidRDefault="00BB0B94" w:rsidP="000D4528">
            <w:pPr>
              <w:rPr>
                <w:rFonts w:ascii="Twinkl" w:hAnsi="Twinkl"/>
                <w:color w:val="C00000"/>
              </w:rPr>
            </w:pPr>
          </w:p>
          <w:p w14:paraId="5697D31A" w14:textId="77777777" w:rsidR="00BB0B94" w:rsidRPr="001104AC" w:rsidRDefault="00BB0B94" w:rsidP="000D4528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 xml:space="preserve">The Zoo </w:t>
            </w:r>
          </w:p>
          <w:p w14:paraId="198A8349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Exploring expression </w:t>
            </w:r>
          </w:p>
          <w:p w14:paraId="71DB3E24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Developing our movements, adding movements together </w:t>
            </w:r>
          </w:p>
          <w:p w14:paraId="02EBD4E2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Responding to a rhythm</w:t>
            </w:r>
          </w:p>
          <w:p w14:paraId="2C528180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Introducing partner work </w:t>
            </w:r>
          </w:p>
          <w:p w14:paraId="743EC319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Creating animal sequence motifs </w:t>
            </w:r>
          </w:p>
          <w:p w14:paraId="26CF7E62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lastRenderedPageBreak/>
              <w:t>Exploring relationships within our motifs</w:t>
            </w:r>
          </w:p>
        </w:tc>
        <w:tc>
          <w:tcPr>
            <w:tcW w:w="4320" w:type="dxa"/>
          </w:tcPr>
          <w:p w14:paraId="01304973" w14:textId="77777777" w:rsidR="003B4A20" w:rsidRPr="001104AC" w:rsidRDefault="00BB0B94" w:rsidP="003B4A20">
            <w:pPr>
              <w:rPr>
                <w:rFonts w:ascii="Twinkl" w:hAnsi="Twinkl"/>
              </w:rPr>
            </w:pPr>
            <w:r w:rsidRPr="001104AC">
              <w:rPr>
                <w:rFonts w:ascii="Twinkl" w:hAnsi="Twinkl"/>
                <w:color w:val="C00000"/>
              </w:rPr>
              <w:lastRenderedPageBreak/>
              <w:t xml:space="preserve">Locomotion: Running </w:t>
            </w:r>
          </w:p>
          <w:p w14:paraId="347E7E12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Explore running </w:t>
            </w:r>
          </w:p>
          <w:p w14:paraId="73B74257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Running for speed: Acceleration </w:t>
            </w:r>
          </w:p>
          <w:p w14:paraId="58790C16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Explore running in a team </w:t>
            </w:r>
          </w:p>
          <w:p w14:paraId="36D18F9E" w14:textId="77777777" w:rsidR="005A5F41" w:rsidRPr="001104AC" w:rsidRDefault="005A5F41" w:rsidP="005A5F41">
            <w:pPr>
              <w:pStyle w:val="ListParagraph"/>
              <w:rPr>
                <w:rFonts w:ascii="Twinkl" w:hAnsi="Twinkl"/>
              </w:rPr>
            </w:pPr>
          </w:p>
          <w:p w14:paraId="207F8242" w14:textId="77777777" w:rsidR="005A5F41" w:rsidRPr="001104AC" w:rsidRDefault="005A5F41" w:rsidP="005A5F41">
            <w:pPr>
              <w:rPr>
                <w:rFonts w:ascii="Twinkl" w:hAnsi="Twinkl"/>
              </w:rPr>
            </w:pPr>
            <w:r w:rsidRPr="001104AC">
              <w:rPr>
                <w:rFonts w:ascii="Twinkl" w:hAnsi="Twinkl"/>
                <w:color w:val="C00000"/>
              </w:rPr>
              <w:t xml:space="preserve">Locomotion: Jumping </w:t>
            </w:r>
          </w:p>
          <w:p w14:paraId="56B4D9FE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Develop jumping </w:t>
            </w:r>
          </w:p>
          <w:p w14:paraId="731BD211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Explore how jumping affects our bodies</w:t>
            </w:r>
          </w:p>
        </w:tc>
      </w:tr>
      <w:tr w:rsidR="00BB0B94" w:rsidRPr="001104AC" w14:paraId="6E42D4EB" w14:textId="77777777" w:rsidTr="00D3052B">
        <w:tc>
          <w:tcPr>
            <w:tcW w:w="988" w:type="dxa"/>
            <w:shd w:val="clear" w:color="auto" w:fill="FF0000"/>
          </w:tcPr>
          <w:p w14:paraId="55EFAA0E" w14:textId="77777777" w:rsidR="00BB0B94" w:rsidRPr="001104AC" w:rsidRDefault="00BB0B94" w:rsidP="0050707E">
            <w:pPr>
              <w:rPr>
                <w:rFonts w:ascii="Twinkl" w:hAnsi="Twinkl"/>
                <w:color w:val="C00000"/>
              </w:rPr>
            </w:pPr>
            <w:r w:rsidRPr="00D3052B">
              <w:rPr>
                <w:rFonts w:ascii="Twinkl" w:hAnsi="Twinkl"/>
                <w:color w:val="FFFFFF" w:themeColor="background1"/>
              </w:rPr>
              <w:t>Year 2</w:t>
            </w:r>
          </w:p>
        </w:tc>
        <w:tc>
          <w:tcPr>
            <w:tcW w:w="4320" w:type="dxa"/>
          </w:tcPr>
          <w:p w14:paraId="665BC256" w14:textId="77777777" w:rsidR="00BB0B94" w:rsidRPr="001104AC" w:rsidRDefault="00BB0B94" w:rsidP="0050707E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>Linking</w:t>
            </w:r>
          </w:p>
          <w:p w14:paraId="693B429E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Developing linking</w:t>
            </w:r>
          </w:p>
          <w:p w14:paraId="21779E63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Linking on apparatus </w:t>
            </w:r>
          </w:p>
          <w:p w14:paraId="05040087" w14:textId="77777777" w:rsidR="00A07B3F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Jump, roll, balance sequences/on apparatus </w:t>
            </w:r>
          </w:p>
          <w:p w14:paraId="0594F63D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Creation of sequences</w:t>
            </w:r>
          </w:p>
          <w:p w14:paraId="3EB748AB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Completion of sequences and performance</w:t>
            </w:r>
          </w:p>
          <w:p w14:paraId="186B9F0A" w14:textId="77777777" w:rsidR="00A07B3F" w:rsidRPr="001104AC" w:rsidRDefault="00A07B3F" w:rsidP="00A07B3F">
            <w:pPr>
              <w:ind w:left="360"/>
              <w:rPr>
                <w:rFonts w:ascii="Twinkl" w:hAnsi="Twinkl"/>
              </w:rPr>
            </w:pPr>
          </w:p>
          <w:p w14:paraId="73C11114" w14:textId="77777777" w:rsidR="00A07B3F" w:rsidRPr="001104AC" w:rsidRDefault="00A07B3F" w:rsidP="00A07B3F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>Pathways</w:t>
            </w:r>
          </w:p>
          <w:p w14:paraId="50B93349" w14:textId="77777777" w:rsidR="00A07B3F" w:rsidRPr="001104AC" w:rsidRDefault="00A07B3F" w:rsidP="00A07B3F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Exploring zig-zag pathways</w:t>
            </w:r>
          </w:p>
          <w:p w14:paraId="6BF15DA5" w14:textId="77777777" w:rsidR="00A07B3F" w:rsidRPr="001104AC" w:rsidRDefault="00A07B3F" w:rsidP="00A07B3F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Developing zig-zag pathways on apparatus</w:t>
            </w:r>
          </w:p>
          <w:p w14:paraId="25A272E3" w14:textId="77777777" w:rsidR="00A07B3F" w:rsidRPr="001104AC" w:rsidRDefault="00A07B3F" w:rsidP="00A07B3F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Exploring curved pathways</w:t>
            </w:r>
          </w:p>
          <w:p w14:paraId="641E3053" w14:textId="77777777" w:rsidR="00A07B3F" w:rsidRPr="001104AC" w:rsidRDefault="00A07B3F" w:rsidP="00A07B3F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Developing curved pathways on apparatus</w:t>
            </w:r>
          </w:p>
          <w:p w14:paraId="7530D364" w14:textId="77777777" w:rsidR="00A07B3F" w:rsidRPr="001104AC" w:rsidRDefault="00A07B3F" w:rsidP="00A07B3F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Linking 3 movements following a pathway on the apparatus</w:t>
            </w:r>
          </w:p>
          <w:p w14:paraId="6D2A8B1A" w14:textId="77777777" w:rsidR="00A07B3F" w:rsidRPr="001104AC" w:rsidRDefault="00A07B3F" w:rsidP="00A07B3F">
            <w:pPr>
              <w:ind w:left="360"/>
              <w:rPr>
                <w:rFonts w:ascii="Twinkl" w:hAnsi="Twinkl"/>
              </w:rPr>
            </w:pPr>
          </w:p>
        </w:tc>
        <w:tc>
          <w:tcPr>
            <w:tcW w:w="4320" w:type="dxa"/>
          </w:tcPr>
          <w:p w14:paraId="14275451" w14:textId="77777777" w:rsidR="00BB0B94" w:rsidRPr="001104AC" w:rsidRDefault="00BB0B94" w:rsidP="003B4A20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 xml:space="preserve">Water </w:t>
            </w:r>
          </w:p>
          <w:p w14:paraId="43DA623F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Responding to stimuli </w:t>
            </w:r>
          </w:p>
          <w:p w14:paraId="2BF7D4EB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Developing whole group movement Improvisation and physical descriptions</w:t>
            </w:r>
          </w:p>
          <w:p w14:paraId="5DB00087" w14:textId="77777777" w:rsidR="003B4A20" w:rsidRPr="001104AC" w:rsidRDefault="00BB0B94" w:rsidP="003B4A20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Creating contrasting movement sequences</w:t>
            </w:r>
          </w:p>
          <w:p w14:paraId="44112DFC" w14:textId="77777777" w:rsidR="00BB0B94" w:rsidRPr="001104AC" w:rsidRDefault="00BB0B94" w:rsidP="003B4A20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Sequences, relationships and performance </w:t>
            </w:r>
          </w:p>
          <w:p w14:paraId="621DE873" w14:textId="77777777" w:rsidR="003B4A20" w:rsidRPr="001104AC" w:rsidRDefault="003B4A20" w:rsidP="003B4A20">
            <w:pPr>
              <w:pStyle w:val="ListParagraph"/>
              <w:rPr>
                <w:rFonts w:ascii="Twinkl" w:hAnsi="Twinkl"/>
              </w:rPr>
            </w:pPr>
          </w:p>
          <w:p w14:paraId="306B5DB1" w14:textId="77777777" w:rsidR="00BB0B94" w:rsidRPr="001104AC" w:rsidRDefault="00BB0B94" w:rsidP="000D4528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>Explor</w:t>
            </w:r>
            <w:r w:rsidR="003B4A20" w:rsidRPr="001104AC">
              <w:rPr>
                <w:rFonts w:ascii="Twinkl" w:hAnsi="Twinkl"/>
                <w:color w:val="C00000"/>
              </w:rPr>
              <w:t>ers</w:t>
            </w:r>
            <w:r w:rsidRPr="001104AC">
              <w:rPr>
                <w:rFonts w:ascii="Twinkl" w:hAnsi="Twinkl"/>
                <w:color w:val="C00000"/>
              </w:rPr>
              <w:t xml:space="preserve"> </w:t>
            </w:r>
          </w:p>
          <w:p w14:paraId="21F627F1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Responding to stimuli </w:t>
            </w:r>
          </w:p>
          <w:p w14:paraId="7B671DD1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Developing our motif with expression and emotion </w:t>
            </w:r>
          </w:p>
          <w:p w14:paraId="3DEFCFE4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Applying choreography in our motifs</w:t>
            </w:r>
          </w:p>
          <w:p w14:paraId="34072623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Extending our motifs </w:t>
            </w:r>
          </w:p>
          <w:p w14:paraId="114ECB0F" w14:textId="77777777" w:rsidR="00BB0B94" w:rsidRPr="001104AC" w:rsidRDefault="00BB0B94" w:rsidP="000D452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Sequences, relationships and performance</w:t>
            </w:r>
          </w:p>
        </w:tc>
        <w:tc>
          <w:tcPr>
            <w:tcW w:w="4320" w:type="dxa"/>
          </w:tcPr>
          <w:p w14:paraId="16D0B6B9" w14:textId="77777777" w:rsidR="003B4A20" w:rsidRPr="001104AC" w:rsidRDefault="00BB0B94" w:rsidP="003B4A20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 xml:space="preserve">Locomotion: Jumping </w:t>
            </w:r>
          </w:p>
          <w:p w14:paraId="5FFE9A7E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Consolidate jumping </w:t>
            </w:r>
          </w:p>
          <w:p w14:paraId="4579B1F5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Apply jumping into a game </w:t>
            </w:r>
          </w:p>
          <w:p w14:paraId="68ACEA34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Explore jumping combinations </w:t>
            </w:r>
          </w:p>
          <w:p w14:paraId="4CA1C3CD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Develop jumping combinations</w:t>
            </w:r>
          </w:p>
          <w:p w14:paraId="74E1736D" w14:textId="77777777" w:rsidR="005A5F41" w:rsidRPr="001104AC" w:rsidRDefault="005A5F41" w:rsidP="005A5F41">
            <w:pPr>
              <w:pStyle w:val="ListParagraph"/>
              <w:rPr>
                <w:rFonts w:ascii="Twinkl" w:hAnsi="Twinkl"/>
              </w:rPr>
            </w:pPr>
          </w:p>
          <w:p w14:paraId="08160247" w14:textId="77777777" w:rsidR="005A5F41" w:rsidRPr="001104AC" w:rsidRDefault="005A5F41" w:rsidP="005A5F41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>Locomotion: Dodging</w:t>
            </w:r>
          </w:p>
          <w:p w14:paraId="4F622400" w14:textId="77777777" w:rsidR="00A07B3F" w:rsidRPr="001104AC" w:rsidRDefault="00E60A81" w:rsidP="00A07B3F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Explore dodging</w:t>
            </w:r>
          </w:p>
          <w:p w14:paraId="030BF569" w14:textId="77777777" w:rsidR="00E60A81" w:rsidRPr="001104AC" w:rsidRDefault="00E60A81" w:rsidP="00A07B3F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Develop dodging</w:t>
            </w:r>
          </w:p>
          <w:p w14:paraId="7CD275B6" w14:textId="77777777" w:rsidR="00E60A81" w:rsidRPr="001104AC" w:rsidRDefault="00E60A81" w:rsidP="00A07B3F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Explore attacking and defending</w:t>
            </w:r>
          </w:p>
          <w:p w14:paraId="30FACCA5" w14:textId="77777777" w:rsidR="00E60A81" w:rsidRPr="001104AC" w:rsidRDefault="00E60A81" w:rsidP="00A07B3F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Apply dodging in teams</w:t>
            </w:r>
          </w:p>
          <w:p w14:paraId="2089945C" w14:textId="77777777" w:rsidR="00E60A81" w:rsidRPr="001104AC" w:rsidRDefault="00E60A81" w:rsidP="00A07B3F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Consolidate dodging</w:t>
            </w:r>
          </w:p>
          <w:p w14:paraId="590D4CA9" w14:textId="77777777" w:rsidR="00E60A81" w:rsidRPr="001104AC" w:rsidRDefault="00E60A81" w:rsidP="00A07B3F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Dodgeball tournament</w:t>
            </w:r>
          </w:p>
        </w:tc>
      </w:tr>
      <w:tr w:rsidR="00BB0B94" w:rsidRPr="001104AC" w14:paraId="7A4E959B" w14:textId="77777777" w:rsidTr="00D3052B">
        <w:tc>
          <w:tcPr>
            <w:tcW w:w="988" w:type="dxa"/>
            <w:shd w:val="clear" w:color="auto" w:fill="FF0000"/>
          </w:tcPr>
          <w:p w14:paraId="14EF404C" w14:textId="77777777" w:rsidR="00BB0B94" w:rsidRPr="001104AC" w:rsidRDefault="00BB0B94" w:rsidP="0050707E">
            <w:pPr>
              <w:rPr>
                <w:rFonts w:ascii="Twinkl" w:hAnsi="Twinkl"/>
                <w:color w:val="C00000"/>
              </w:rPr>
            </w:pPr>
            <w:r w:rsidRPr="00D3052B">
              <w:rPr>
                <w:rFonts w:ascii="Twinkl" w:hAnsi="Twinkl"/>
                <w:color w:val="FFFFFF" w:themeColor="background1"/>
              </w:rPr>
              <w:t>Year 3</w:t>
            </w:r>
          </w:p>
        </w:tc>
        <w:tc>
          <w:tcPr>
            <w:tcW w:w="4320" w:type="dxa"/>
          </w:tcPr>
          <w:p w14:paraId="39826014" w14:textId="77777777" w:rsidR="00BB0B94" w:rsidRPr="001104AC" w:rsidRDefault="00BB0B94" w:rsidP="0050707E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>Symmetry &amp; Asymmetry</w:t>
            </w:r>
          </w:p>
          <w:p w14:paraId="59ACA925" w14:textId="77777777" w:rsidR="003B4A20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Introduction to symmetry and asymmetry </w:t>
            </w:r>
          </w:p>
          <w:p w14:paraId="4FE1CE07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Application of learning onto apparatus</w:t>
            </w:r>
          </w:p>
          <w:p w14:paraId="24A9B75D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Sequence formation</w:t>
            </w:r>
          </w:p>
          <w:p w14:paraId="1DEC35F1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Sequence completion</w:t>
            </w:r>
          </w:p>
          <w:p w14:paraId="09DE1926" w14:textId="77777777" w:rsidR="005A5F41" w:rsidRPr="001104AC" w:rsidRDefault="005A5F41" w:rsidP="005A5F41">
            <w:pPr>
              <w:pStyle w:val="ListParagraph"/>
              <w:rPr>
                <w:rFonts w:ascii="Twinkl" w:hAnsi="Twinkl"/>
              </w:rPr>
            </w:pPr>
          </w:p>
          <w:p w14:paraId="28777BEE" w14:textId="77777777" w:rsidR="005A5F41" w:rsidRPr="001104AC" w:rsidRDefault="005A5F41" w:rsidP="005A5F41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lastRenderedPageBreak/>
              <w:t>Key Steps 2</w:t>
            </w:r>
          </w:p>
          <w:p w14:paraId="0ADA2AFD" w14:textId="77777777" w:rsidR="005A5F41" w:rsidRPr="001104AC" w:rsidRDefault="005A5F41" w:rsidP="005A5F41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Introduction to the Key Steps 2 Floor routine</w:t>
            </w:r>
          </w:p>
          <w:p w14:paraId="6EAFD0FF" w14:textId="77777777" w:rsidR="005A5F41" w:rsidRPr="001104AC" w:rsidRDefault="005A5F41" w:rsidP="005A5F41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Introduction to the Key Steps 2 Body Management routine</w:t>
            </w:r>
          </w:p>
          <w:p w14:paraId="69F1C377" w14:textId="77777777" w:rsidR="005A5F41" w:rsidRPr="001104AC" w:rsidRDefault="005A5F41" w:rsidP="005A5F41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Introduction to the Key Steps 2 Vault</w:t>
            </w:r>
          </w:p>
        </w:tc>
        <w:tc>
          <w:tcPr>
            <w:tcW w:w="4320" w:type="dxa"/>
          </w:tcPr>
          <w:p w14:paraId="7AE49DBE" w14:textId="77777777" w:rsidR="00BB0B94" w:rsidRPr="001104AC" w:rsidRDefault="00BB0B94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lastRenderedPageBreak/>
              <w:t>Wild Animals</w:t>
            </w:r>
          </w:p>
          <w:p w14:paraId="2F848958" w14:textId="77777777" w:rsidR="00BB0B94" w:rsidRPr="001104AC" w:rsidRDefault="00BB0B94" w:rsidP="00A741DE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Responding to stimuli </w:t>
            </w:r>
          </w:p>
          <w:p w14:paraId="0A95D09C" w14:textId="77777777" w:rsidR="00BB0B94" w:rsidRPr="001104AC" w:rsidRDefault="00BB0B94" w:rsidP="00A741DE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Developing character dance into a motif </w:t>
            </w:r>
          </w:p>
          <w:p w14:paraId="3070A9C5" w14:textId="77777777" w:rsidR="00BB0B94" w:rsidRPr="001104AC" w:rsidRDefault="00BB0B94" w:rsidP="00A741DE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Developing sequences with a partner in character that show relationships</w:t>
            </w:r>
          </w:p>
          <w:p w14:paraId="6D2DADC6" w14:textId="77777777" w:rsidR="00BB0B94" w:rsidRPr="001104AC" w:rsidRDefault="00BB0B94" w:rsidP="00A741DE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lastRenderedPageBreak/>
              <w:t>Extending sequences with a partner in character</w:t>
            </w:r>
          </w:p>
          <w:p w14:paraId="0C708283" w14:textId="77777777" w:rsidR="00BB0B94" w:rsidRPr="001104AC" w:rsidRDefault="00BB0B94">
            <w:pPr>
              <w:rPr>
                <w:rFonts w:ascii="Twinkl" w:hAnsi="Twinkl"/>
                <w:color w:val="C00000"/>
              </w:rPr>
            </w:pPr>
          </w:p>
          <w:p w14:paraId="534B9F8D" w14:textId="77777777" w:rsidR="00BB0B94" w:rsidRPr="001104AC" w:rsidRDefault="00BB0B94" w:rsidP="00A741DE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 xml:space="preserve">Weather </w:t>
            </w:r>
          </w:p>
          <w:p w14:paraId="1734B466" w14:textId="77777777" w:rsidR="00BB0B94" w:rsidRPr="001104AC" w:rsidRDefault="00BB0B94" w:rsidP="00A741DE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Responding to stimuli, extreme weather</w:t>
            </w:r>
          </w:p>
          <w:p w14:paraId="5BF96E2A" w14:textId="77777777" w:rsidR="00BB0B94" w:rsidRPr="001104AC" w:rsidRDefault="00BB0B94" w:rsidP="00A741DE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 Developing thematic dance into a motif </w:t>
            </w:r>
          </w:p>
          <w:p w14:paraId="0B043B8B" w14:textId="77777777" w:rsidR="00BB0B94" w:rsidRPr="001104AC" w:rsidRDefault="00BB0B94" w:rsidP="00A741DE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Extending dance to create sequences with a partner </w:t>
            </w:r>
          </w:p>
          <w:p w14:paraId="3C6D07C2" w14:textId="77777777" w:rsidR="00BB0B94" w:rsidRPr="001104AC" w:rsidRDefault="00BB0B94" w:rsidP="00A741DE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Developing sequences with a partner</w:t>
            </w:r>
          </w:p>
        </w:tc>
        <w:tc>
          <w:tcPr>
            <w:tcW w:w="4320" w:type="dxa"/>
          </w:tcPr>
          <w:p w14:paraId="3DCF6329" w14:textId="77777777" w:rsidR="003B4A20" w:rsidRPr="001104AC" w:rsidRDefault="00BB0B94" w:rsidP="003B4A20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lastRenderedPageBreak/>
              <w:t xml:space="preserve">Athletics </w:t>
            </w:r>
          </w:p>
          <w:p w14:paraId="581BF2E3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Explore running for speed </w:t>
            </w:r>
          </w:p>
          <w:p w14:paraId="4341C3E2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Explore acceleration </w:t>
            </w:r>
          </w:p>
          <w:p w14:paraId="4D0491A3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Introduce /develop relay: Running for speed in a team </w:t>
            </w:r>
          </w:p>
          <w:p w14:paraId="43540091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Throwing: Accuracy vs distance </w:t>
            </w:r>
          </w:p>
          <w:p w14:paraId="08A6992A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Standing long jump</w:t>
            </w:r>
          </w:p>
        </w:tc>
      </w:tr>
      <w:tr w:rsidR="00BB0B94" w:rsidRPr="001104AC" w14:paraId="74B3F9AA" w14:textId="77777777" w:rsidTr="00D3052B">
        <w:tc>
          <w:tcPr>
            <w:tcW w:w="988" w:type="dxa"/>
            <w:shd w:val="clear" w:color="auto" w:fill="FF0000"/>
          </w:tcPr>
          <w:p w14:paraId="33CE41BD" w14:textId="77777777" w:rsidR="00BB0B94" w:rsidRPr="001104AC" w:rsidRDefault="00BB0B94" w:rsidP="0050707E">
            <w:pPr>
              <w:rPr>
                <w:rFonts w:ascii="Twinkl" w:hAnsi="Twinkl"/>
                <w:color w:val="C00000"/>
              </w:rPr>
            </w:pPr>
            <w:r w:rsidRPr="00D3052B">
              <w:rPr>
                <w:rFonts w:ascii="Twinkl" w:hAnsi="Twinkl"/>
                <w:color w:val="FFFFFF" w:themeColor="background1"/>
              </w:rPr>
              <w:t>Year 4</w:t>
            </w:r>
          </w:p>
        </w:tc>
        <w:tc>
          <w:tcPr>
            <w:tcW w:w="4320" w:type="dxa"/>
          </w:tcPr>
          <w:p w14:paraId="0ABCAED4" w14:textId="77777777" w:rsidR="00BB0B94" w:rsidRPr="001104AC" w:rsidRDefault="00BB0B94" w:rsidP="0050707E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>Bridges</w:t>
            </w:r>
          </w:p>
          <w:p w14:paraId="038BB337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 Introduction to bridges </w:t>
            </w:r>
          </w:p>
          <w:p w14:paraId="2167014D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Application of bridge learning onto apparatus </w:t>
            </w:r>
          </w:p>
          <w:p w14:paraId="07A9A2EB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Develop sequences with bridges</w:t>
            </w:r>
          </w:p>
          <w:p w14:paraId="11DBD0D7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Sequence formation</w:t>
            </w:r>
          </w:p>
          <w:p w14:paraId="38E775D0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Sequence completion</w:t>
            </w:r>
          </w:p>
          <w:p w14:paraId="229F7EC3" w14:textId="77777777" w:rsidR="005A5F41" w:rsidRPr="001104AC" w:rsidRDefault="005A5F41" w:rsidP="005A5F41">
            <w:pPr>
              <w:rPr>
                <w:rFonts w:ascii="Twinkl" w:hAnsi="Twinkl"/>
              </w:rPr>
            </w:pPr>
          </w:p>
          <w:p w14:paraId="5BCEBC48" w14:textId="77777777" w:rsidR="005A5F41" w:rsidRPr="001104AC" w:rsidRDefault="005A5F41" w:rsidP="005A5F41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>Key Steps 2</w:t>
            </w:r>
          </w:p>
          <w:p w14:paraId="2519EDE6" w14:textId="506A5BF1" w:rsidR="005A5F41" w:rsidRPr="001104AC" w:rsidRDefault="00D3052B" w:rsidP="005A5F41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Refine</w:t>
            </w:r>
            <w:r w:rsidR="005A5F41" w:rsidRPr="001104AC">
              <w:rPr>
                <w:rFonts w:ascii="Twinkl" w:hAnsi="Twinkl"/>
              </w:rPr>
              <w:t xml:space="preserve"> the Key Steps 2 Floor routine sequence</w:t>
            </w:r>
          </w:p>
          <w:p w14:paraId="6EC85EED" w14:textId="3C26DFDE" w:rsidR="005A5F41" w:rsidRPr="001104AC" w:rsidRDefault="00D3052B" w:rsidP="005A5F41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Refine</w:t>
            </w:r>
            <w:r w:rsidR="005A5F41" w:rsidRPr="001104AC">
              <w:rPr>
                <w:rFonts w:ascii="Twinkl" w:hAnsi="Twinkl"/>
              </w:rPr>
              <w:t xml:space="preserve"> the Key Steps 2 Body Management routine sequence</w:t>
            </w:r>
          </w:p>
          <w:p w14:paraId="17EEAA27" w14:textId="78B66E24" w:rsidR="005A5F41" w:rsidRPr="001104AC" w:rsidRDefault="00D3052B" w:rsidP="005A5F41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Refine</w:t>
            </w:r>
            <w:r w:rsidR="005A5F41" w:rsidRPr="001104AC">
              <w:rPr>
                <w:rFonts w:ascii="Twinkl" w:hAnsi="Twinkl"/>
              </w:rPr>
              <w:t xml:space="preserve"> the Key Steps 2 Vault</w:t>
            </w:r>
          </w:p>
          <w:p w14:paraId="3A025DFB" w14:textId="77777777" w:rsidR="005A5F41" w:rsidRPr="001104AC" w:rsidRDefault="005A5F41" w:rsidP="005A5F41">
            <w:pPr>
              <w:pStyle w:val="ListParagraph"/>
              <w:rPr>
                <w:rFonts w:ascii="Twinkl" w:hAnsi="Twinkl"/>
              </w:rPr>
            </w:pPr>
          </w:p>
        </w:tc>
        <w:tc>
          <w:tcPr>
            <w:tcW w:w="4320" w:type="dxa"/>
          </w:tcPr>
          <w:p w14:paraId="07DC286D" w14:textId="77777777" w:rsidR="00BB0B94" w:rsidRPr="001104AC" w:rsidRDefault="00BB0B94" w:rsidP="003B4A20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 xml:space="preserve">Cats </w:t>
            </w:r>
          </w:p>
          <w:p w14:paraId="24078097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Responding to stimuli working together </w:t>
            </w:r>
          </w:p>
          <w:p w14:paraId="4EDCF406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Extending sequences with a partner in character </w:t>
            </w:r>
          </w:p>
          <w:p w14:paraId="0D8A7BD9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Exploring two contrasting relationships and interlinking dance moves </w:t>
            </w:r>
          </w:p>
          <w:p w14:paraId="14BDFC5E" w14:textId="77777777" w:rsidR="00BB0B94" w:rsidRPr="001104AC" w:rsidRDefault="00BB0B94">
            <w:pPr>
              <w:rPr>
                <w:rFonts w:ascii="Twinkl" w:hAnsi="Twinkl"/>
              </w:rPr>
            </w:pPr>
          </w:p>
        </w:tc>
        <w:tc>
          <w:tcPr>
            <w:tcW w:w="4320" w:type="dxa"/>
          </w:tcPr>
          <w:p w14:paraId="57874F08" w14:textId="77777777" w:rsidR="00BB0B94" w:rsidRPr="001104AC" w:rsidRDefault="00BB0B94" w:rsidP="003B4A20">
            <w:pPr>
              <w:rPr>
                <w:rFonts w:ascii="Twinkl" w:hAnsi="Twinkl"/>
              </w:rPr>
            </w:pPr>
            <w:r w:rsidRPr="001104AC">
              <w:rPr>
                <w:rFonts w:ascii="Twinkl" w:hAnsi="Twinkl"/>
                <w:color w:val="C00000"/>
              </w:rPr>
              <w:t>Athletics</w:t>
            </w:r>
            <w:r w:rsidRPr="001104AC">
              <w:rPr>
                <w:rFonts w:ascii="Twinkl" w:hAnsi="Twinkl"/>
              </w:rPr>
              <w:t xml:space="preserve"> </w:t>
            </w:r>
          </w:p>
          <w:p w14:paraId="7CEFB82D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Develop running at speed </w:t>
            </w:r>
          </w:p>
          <w:p w14:paraId="13798120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Exploring our stride pattern </w:t>
            </w:r>
          </w:p>
          <w:p w14:paraId="375B55F5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Exploring running at pace </w:t>
            </w:r>
          </w:p>
          <w:p w14:paraId="45FD6DB9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Understand and apply tactics when running for distance </w:t>
            </w:r>
          </w:p>
          <w:p w14:paraId="26672441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Introduce the </w:t>
            </w:r>
            <w:r w:rsidR="003B4A20" w:rsidRPr="001104AC">
              <w:rPr>
                <w:rFonts w:ascii="Twinkl" w:hAnsi="Twinkl"/>
              </w:rPr>
              <w:t>j</w:t>
            </w:r>
            <w:r w:rsidRPr="001104AC">
              <w:rPr>
                <w:rFonts w:ascii="Twinkl" w:hAnsi="Twinkl"/>
              </w:rPr>
              <w:t xml:space="preserve">avelin </w:t>
            </w:r>
          </w:p>
          <w:p w14:paraId="5DE6A77B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Standing triple jump</w:t>
            </w:r>
          </w:p>
        </w:tc>
      </w:tr>
      <w:tr w:rsidR="00BB0B94" w:rsidRPr="001104AC" w14:paraId="04CC333A" w14:textId="77777777" w:rsidTr="00D3052B">
        <w:tc>
          <w:tcPr>
            <w:tcW w:w="988" w:type="dxa"/>
            <w:shd w:val="clear" w:color="auto" w:fill="FF0000"/>
          </w:tcPr>
          <w:p w14:paraId="377DE2BF" w14:textId="77777777" w:rsidR="00BB0B94" w:rsidRPr="001104AC" w:rsidRDefault="00BB0B94" w:rsidP="000D4528">
            <w:pPr>
              <w:rPr>
                <w:rFonts w:ascii="Twinkl" w:hAnsi="Twinkl"/>
                <w:color w:val="C00000"/>
              </w:rPr>
            </w:pPr>
            <w:r w:rsidRPr="00D3052B">
              <w:rPr>
                <w:rFonts w:ascii="Twinkl" w:hAnsi="Twinkl"/>
                <w:color w:val="FFFFFF" w:themeColor="background1"/>
              </w:rPr>
              <w:t>Year 5</w:t>
            </w:r>
          </w:p>
        </w:tc>
        <w:tc>
          <w:tcPr>
            <w:tcW w:w="4320" w:type="dxa"/>
          </w:tcPr>
          <w:p w14:paraId="73709A1E" w14:textId="77777777" w:rsidR="00BB0B94" w:rsidRPr="001104AC" w:rsidRDefault="00BB0B94" w:rsidP="000D4528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>Counter Balance &amp; Counter Tension</w:t>
            </w:r>
          </w:p>
          <w:p w14:paraId="41D55DD8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Introduction to counter balance </w:t>
            </w:r>
          </w:p>
          <w:p w14:paraId="317E0581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Application of counter balance learning onto apparatus</w:t>
            </w:r>
          </w:p>
          <w:p w14:paraId="4AA5FE21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lastRenderedPageBreak/>
              <w:t>Sequence formation</w:t>
            </w:r>
          </w:p>
          <w:p w14:paraId="5D1310C7" w14:textId="77777777" w:rsidR="00BB0B94" w:rsidRPr="001104AC" w:rsidRDefault="00BB0B94" w:rsidP="0050707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Counter Tension Sequence completion</w:t>
            </w:r>
          </w:p>
          <w:p w14:paraId="3F778580" w14:textId="77777777" w:rsidR="0098617A" w:rsidRPr="001104AC" w:rsidRDefault="0098617A" w:rsidP="0098617A">
            <w:pPr>
              <w:pStyle w:val="ListParagraph"/>
              <w:rPr>
                <w:rFonts w:ascii="Twinkl" w:hAnsi="Twinkl"/>
              </w:rPr>
            </w:pPr>
          </w:p>
          <w:p w14:paraId="674945DB" w14:textId="77777777" w:rsidR="0098617A" w:rsidRPr="001104AC" w:rsidRDefault="0098617A" w:rsidP="0098617A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>Key Steps 3</w:t>
            </w:r>
          </w:p>
          <w:p w14:paraId="0109D1E8" w14:textId="77777777" w:rsidR="0098617A" w:rsidRPr="001104AC" w:rsidRDefault="0098617A" w:rsidP="0098617A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Introduction to the Key Steps 3 Floor routine</w:t>
            </w:r>
          </w:p>
          <w:p w14:paraId="70C6619B" w14:textId="77777777" w:rsidR="0098617A" w:rsidRPr="001104AC" w:rsidRDefault="0098617A" w:rsidP="0098617A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Introduction to the Key Steps 3 Body Management routine</w:t>
            </w:r>
          </w:p>
          <w:p w14:paraId="059B7D96" w14:textId="77777777" w:rsidR="0098617A" w:rsidRPr="001104AC" w:rsidRDefault="0098617A" w:rsidP="00E60A81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Introduction to the Key Steps 3 Vault</w:t>
            </w:r>
          </w:p>
        </w:tc>
        <w:tc>
          <w:tcPr>
            <w:tcW w:w="4320" w:type="dxa"/>
          </w:tcPr>
          <w:p w14:paraId="392D8F53" w14:textId="77777777" w:rsidR="00BB0B94" w:rsidRPr="001104AC" w:rsidRDefault="00BB0B94" w:rsidP="003B4A20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lastRenderedPageBreak/>
              <w:t xml:space="preserve">Space </w:t>
            </w:r>
          </w:p>
          <w:p w14:paraId="23E046F5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Extending sequences with a partner in character </w:t>
            </w:r>
          </w:p>
          <w:p w14:paraId="6E0EFCBE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lastRenderedPageBreak/>
              <w:t xml:space="preserve">Developing sequences with a partner in character that show relationships and interlinking dance moves </w:t>
            </w:r>
          </w:p>
          <w:p w14:paraId="5002F9C3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Sequences, relationships, choreography and performance</w:t>
            </w:r>
          </w:p>
          <w:p w14:paraId="1D3487AE" w14:textId="77777777" w:rsidR="00BB0B94" w:rsidRPr="001104AC" w:rsidRDefault="00BB0B94" w:rsidP="00A741DE">
            <w:pPr>
              <w:rPr>
                <w:rFonts w:ascii="Twinkl" w:hAnsi="Twinkl"/>
              </w:rPr>
            </w:pPr>
          </w:p>
          <w:p w14:paraId="0345EFE3" w14:textId="77777777" w:rsidR="00BB0B94" w:rsidRPr="001104AC" w:rsidRDefault="00BB0B94" w:rsidP="003B4A20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 xml:space="preserve">Greeks </w:t>
            </w:r>
          </w:p>
          <w:p w14:paraId="2D108A7E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Exploring the Greeks using compositional principles </w:t>
            </w:r>
          </w:p>
          <w:p w14:paraId="6E9DD200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Extending sequences with a partner using compositional principles </w:t>
            </w:r>
          </w:p>
          <w:p w14:paraId="378E2CC2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Creating movement using improvisation where movement is reactive</w:t>
            </w:r>
          </w:p>
          <w:p w14:paraId="6457D189" w14:textId="77777777" w:rsidR="00BB0B94" w:rsidRPr="001104AC" w:rsidRDefault="00BB0B94" w:rsidP="00A741DE">
            <w:pPr>
              <w:rPr>
                <w:rFonts w:ascii="Twinkl" w:hAnsi="Twinkl"/>
                <w:color w:val="C00000"/>
              </w:rPr>
            </w:pPr>
          </w:p>
          <w:p w14:paraId="180E646A" w14:textId="77777777" w:rsidR="00BB0B94" w:rsidRPr="001104AC" w:rsidRDefault="00BB0B94" w:rsidP="003B4A20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 xml:space="preserve">The Circus </w:t>
            </w:r>
          </w:p>
          <w:p w14:paraId="7B2F02B5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Developing character movements linked to 19th Century prejudices</w:t>
            </w:r>
          </w:p>
          <w:p w14:paraId="5587CF8A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Creating movements to represent different characters and performers in a 19th Century circus </w:t>
            </w:r>
          </w:p>
          <w:p w14:paraId="5631CFA7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Extending our performance incorporating props and apparatus linked to the variety of performers</w:t>
            </w:r>
          </w:p>
        </w:tc>
        <w:tc>
          <w:tcPr>
            <w:tcW w:w="4320" w:type="dxa"/>
          </w:tcPr>
          <w:p w14:paraId="4FF8106F" w14:textId="77777777" w:rsidR="003B4A20" w:rsidRPr="001104AC" w:rsidRDefault="00BB0B94" w:rsidP="003B4A20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lastRenderedPageBreak/>
              <w:t xml:space="preserve">Athletics </w:t>
            </w:r>
          </w:p>
          <w:p w14:paraId="7A9B5933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Finishing a race </w:t>
            </w:r>
          </w:p>
          <w:p w14:paraId="34B9E26E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Evaluating our performance </w:t>
            </w:r>
          </w:p>
          <w:p w14:paraId="5A3054D3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Sprinting: My personal best </w:t>
            </w:r>
          </w:p>
          <w:p w14:paraId="0B330BB5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lastRenderedPageBreak/>
              <w:t xml:space="preserve">Relay changeovers </w:t>
            </w:r>
          </w:p>
          <w:p w14:paraId="4054C531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Introduce the Shot Put </w:t>
            </w:r>
          </w:p>
          <w:p w14:paraId="0F1DC99D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Introducing the hurdles</w:t>
            </w:r>
          </w:p>
        </w:tc>
      </w:tr>
      <w:tr w:rsidR="00BB0B94" w:rsidRPr="001104AC" w14:paraId="5E4293C5" w14:textId="77777777" w:rsidTr="00D3052B">
        <w:tc>
          <w:tcPr>
            <w:tcW w:w="988" w:type="dxa"/>
            <w:shd w:val="clear" w:color="auto" w:fill="FF0000"/>
          </w:tcPr>
          <w:p w14:paraId="28D5EB79" w14:textId="77777777" w:rsidR="00BB0B94" w:rsidRPr="001104AC" w:rsidRDefault="00BB0B94">
            <w:pPr>
              <w:rPr>
                <w:rFonts w:ascii="Twinkl" w:hAnsi="Twinkl"/>
                <w:color w:val="C00000"/>
              </w:rPr>
            </w:pPr>
            <w:r w:rsidRPr="00D3052B">
              <w:rPr>
                <w:rFonts w:ascii="Twinkl" w:hAnsi="Twinkl"/>
                <w:color w:val="FFFFFF" w:themeColor="background1"/>
              </w:rPr>
              <w:lastRenderedPageBreak/>
              <w:t>Year 6</w:t>
            </w:r>
          </w:p>
        </w:tc>
        <w:tc>
          <w:tcPr>
            <w:tcW w:w="4320" w:type="dxa"/>
          </w:tcPr>
          <w:p w14:paraId="31B74BA9" w14:textId="77777777" w:rsidR="00BB0B94" w:rsidRPr="001104AC" w:rsidRDefault="00BB0B94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>Matching &amp; Mirroring</w:t>
            </w:r>
          </w:p>
          <w:p w14:paraId="5FDE6FE7" w14:textId="77777777" w:rsidR="00BB0B94" w:rsidRPr="001104AC" w:rsidRDefault="00BB0B94" w:rsidP="003B4A20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Introduction to matching/ mirroring </w:t>
            </w:r>
          </w:p>
          <w:p w14:paraId="7377E521" w14:textId="77777777" w:rsidR="00BB0B94" w:rsidRPr="001104AC" w:rsidRDefault="00BB0B94" w:rsidP="003B4A20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lastRenderedPageBreak/>
              <w:t xml:space="preserve">Application of matching/ mirroring learning onto apparatus </w:t>
            </w:r>
          </w:p>
          <w:p w14:paraId="599E18A0" w14:textId="77777777" w:rsidR="00BB0B94" w:rsidRPr="001104AC" w:rsidRDefault="00BB0B94" w:rsidP="003B4A20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Sequence development</w:t>
            </w:r>
          </w:p>
          <w:p w14:paraId="212392DC" w14:textId="77777777" w:rsidR="005A5F41" w:rsidRPr="001104AC" w:rsidRDefault="005A5F41" w:rsidP="005A5F41">
            <w:pPr>
              <w:pStyle w:val="ListParagraph"/>
              <w:rPr>
                <w:rFonts w:ascii="Twinkl" w:hAnsi="Twinkl"/>
              </w:rPr>
            </w:pPr>
          </w:p>
          <w:p w14:paraId="6CC5C880" w14:textId="77777777" w:rsidR="005A5F41" w:rsidRPr="001104AC" w:rsidRDefault="005A5F41" w:rsidP="005A5F41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>Key Steps 3</w:t>
            </w:r>
          </w:p>
          <w:p w14:paraId="7AA9DABF" w14:textId="370D366B" w:rsidR="005A5F41" w:rsidRPr="001104AC" w:rsidRDefault="00D3052B" w:rsidP="005A5F41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Refine</w:t>
            </w:r>
            <w:r w:rsidR="005A5F41" w:rsidRPr="001104AC">
              <w:rPr>
                <w:rFonts w:ascii="Twinkl" w:hAnsi="Twinkl"/>
              </w:rPr>
              <w:t xml:space="preserve"> the Key Steps 3 Floor routine sequence</w:t>
            </w:r>
          </w:p>
          <w:p w14:paraId="6139C227" w14:textId="6A66452F" w:rsidR="005A5F41" w:rsidRPr="001104AC" w:rsidRDefault="00D3052B" w:rsidP="005A5F41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Refine</w:t>
            </w:r>
            <w:r w:rsidR="005A5F41" w:rsidRPr="001104AC">
              <w:rPr>
                <w:rFonts w:ascii="Twinkl" w:hAnsi="Twinkl"/>
              </w:rPr>
              <w:t xml:space="preserve"> the Key Steps 3 Body Management routine sequence</w:t>
            </w:r>
          </w:p>
          <w:p w14:paraId="7FDA3A3D" w14:textId="6856D838" w:rsidR="005A5F41" w:rsidRPr="001104AC" w:rsidRDefault="00D3052B" w:rsidP="005A5F41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Refine</w:t>
            </w:r>
            <w:r w:rsidR="005A5F41" w:rsidRPr="001104AC">
              <w:rPr>
                <w:rFonts w:ascii="Twinkl" w:hAnsi="Twinkl"/>
              </w:rPr>
              <w:t xml:space="preserve"> the Key Steps 3 Vault</w:t>
            </w:r>
          </w:p>
          <w:p w14:paraId="71F941D3" w14:textId="77777777" w:rsidR="005A5F41" w:rsidRPr="001104AC" w:rsidRDefault="005A5F41" w:rsidP="005A5F41">
            <w:pPr>
              <w:rPr>
                <w:rFonts w:ascii="Twinkl" w:hAnsi="Twinkl"/>
              </w:rPr>
            </w:pPr>
          </w:p>
        </w:tc>
        <w:tc>
          <w:tcPr>
            <w:tcW w:w="4320" w:type="dxa"/>
          </w:tcPr>
          <w:p w14:paraId="025F2BAD" w14:textId="77777777" w:rsidR="00BB0B94" w:rsidRPr="001104AC" w:rsidRDefault="00BB0B94" w:rsidP="003B4A20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lastRenderedPageBreak/>
              <w:t xml:space="preserve">Carnival </w:t>
            </w:r>
          </w:p>
          <w:p w14:paraId="181B2E3E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Performing with technical control and rhythm in a group</w:t>
            </w:r>
          </w:p>
          <w:p w14:paraId="65C9C250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lastRenderedPageBreak/>
              <w:t xml:space="preserve">Creating rhythmic patterns using the body Experiencing dance from a different culture </w:t>
            </w:r>
          </w:p>
          <w:p w14:paraId="083053FA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Chorographical elements including still imagery</w:t>
            </w:r>
          </w:p>
          <w:p w14:paraId="41125A4A" w14:textId="77777777" w:rsidR="00BB0B94" w:rsidRPr="001104AC" w:rsidRDefault="00BB0B94">
            <w:pPr>
              <w:rPr>
                <w:rFonts w:ascii="Twinkl" w:hAnsi="Twinkl"/>
              </w:rPr>
            </w:pPr>
          </w:p>
          <w:p w14:paraId="781E92C2" w14:textId="77777777" w:rsidR="00BB0B94" w:rsidRPr="001104AC" w:rsidRDefault="00BB0B94" w:rsidP="003B4A20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t>Titanic</w:t>
            </w:r>
          </w:p>
          <w:p w14:paraId="47F1206D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 xml:space="preserve">Creating rhythmic patterns using our body </w:t>
            </w:r>
          </w:p>
          <w:p w14:paraId="0875CA7F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Extending our choreography through controlled movements, character emotion and expression</w:t>
            </w:r>
          </w:p>
          <w:p w14:paraId="29E615E6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Explore the relationships between characters applying character emotion and expression</w:t>
            </w:r>
          </w:p>
        </w:tc>
        <w:tc>
          <w:tcPr>
            <w:tcW w:w="4320" w:type="dxa"/>
          </w:tcPr>
          <w:p w14:paraId="7AE2CF06" w14:textId="77777777" w:rsidR="003B4A20" w:rsidRPr="001104AC" w:rsidRDefault="00BB0B94" w:rsidP="003B4A20">
            <w:pPr>
              <w:rPr>
                <w:rFonts w:ascii="Twinkl" w:hAnsi="Twinkl"/>
                <w:color w:val="C00000"/>
              </w:rPr>
            </w:pPr>
            <w:r w:rsidRPr="001104AC">
              <w:rPr>
                <w:rFonts w:ascii="Twinkl" w:hAnsi="Twinkl"/>
                <w:color w:val="C00000"/>
              </w:rPr>
              <w:lastRenderedPageBreak/>
              <w:t xml:space="preserve">Athletics </w:t>
            </w:r>
          </w:p>
          <w:p w14:paraId="6A2D1B67" w14:textId="77777777" w:rsidR="003B4A20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t>Running for speed competition</w:t>
            </w:r>
          </w:p>
          <w:p w14:paraId="7C8E5C04" w14:textId="77777777" w:rsidR="009D5666" w:rsidRDefault="00BB0B94" w:rsidP="009D5666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9D5666">
              <w:rPr>
                <w:rFonts w:ascii="Twinkl" w:hAnsi="Twinkl"/>
              </w:rPr>
              <w:t xml:space="preserve">Running for distance competition </w:t>
            </w:r>
          </w:p>
          <w:p w14:paraId="5F8132EE" w14:textId="03A8C4B1" w:rsidR="003B4A20" w:rsidRPr="009D5666" w:rsidRDefault="00BB0B94" w:rsidP="009D5666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bookmarkStart w:id="0" w:name="_GoBack"/>
            <w:bookmarkEnd w:id="0"/>
            <w:r w:rsidRPr="009D5666">
              <w:rPr>
                <w:rFonts w:ascii="Twinkl" w:hAnsi="Twinkl"/>
              </w:rPr>
              <w:t xml:space="preserve">Throwing competition </w:t>
            </w:r>
          </w:p>
          <w:p w14:paraId="7A8BBF9B" w14:textId="77777777" w:rsidR="00BB0B94" w:rsidRPr="001104AC" w:rsidRDefault="00BB0B94" w:rsidP="003B4A20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1104AC">
              <w:rPr>
                <w:rFonts w:ascii="Twinkl" w:hAnsi="Twinkl"/>
              </w:rPr>
              <w:lastRenderedPageBreak/>
              <w:t>Jumping competition</w:t>
            </w:r>
          </w:p>
        </w:tc>
      </w:tr>
    </w:tbl>
    <w:p w14:paraId="3B2BCD26" w14:textId="77777777" w:rsidR="00732D51" w:rsidRPr="001104AC" w:rsidRDefault="00732D51">
      <w:pPr>
        <w:rPr>
          <w:rFonts w:ascii="Twinkl" w:hAnsi="Twinkl"/>
        </w:rPr>
      </w:pPr>
    </w:p>
    <w:p w14:paraId="1A6A09D1" w14:textId="77777777" w:rsidR="00732D51" w:rsidRDefault="00732D51"/>
    <w:sectPr w:rsidR="00732D51" w:rsidSect="009D5666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">
    <w:altName w:val="Times New Roman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2C5"/>
    <w:multiLevelType w:val="hybridMultilevel"/>
    <w:tmpl w:val="2D36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654"/>
    <w:multiLevelType w:val="hybridMultilevel"/>
    <w:tmpl w:val="5690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0F50"/>
    <w:multiLevelType w:val="hybridMultilevel"/>
    <w:tmpl w:val="2952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8EE"/>
    <w:multiLevelType w:val="hybridMultilevel"/>
    <w:tmpl w:val="45FC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1709"/>
    <w:multiLevelType w:val="hybridMultilevel"/>
    <w:tmpl w:val="E5D2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7385D"/>
    <w:multiLevelType w:val="hybridMultilevel"/>
    <w:tmpl w:val="70EA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83467"/>
    <w:multiLevelType w:val="hybridMultilevel"/>
    <w:tmpl w:val="6E62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6E7E"/>
    <w:multiLevelType w:val="hybridMultilevel"/>
    <w:tmpl w:val="35FA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14650"/>
    <w:multiLevelType w:val="hybridMultilevel"/>
    <w:tmpl w:val="7CBCBA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E24EC2"/>
    <w:multiLevelType w:val="hybridMultilevel"/>
    <w:tmpl w:val="59F6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14AC3"/>
    <w:multiLevelType w:val="hybridMultilevel"/>
    <w:tmpl w:val="C25A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106EB"/>
    <w:multiLevelType w:val="hybridMultilevel"/>
    <w:tmpl w:val="24B0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86A74"/>
    <w:multiLevelType w:val="hybridMultilevel"/>
    <w:tmpl w:val="5AA8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F5505"/>
    <w:multiLevelType w:val="hybridMultilevel"/>
    <w:tmpl w:val="B82C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51"/>
    <w:rsid w:val="000D4528"/>
    <w:rsid w:val="001104AC"/>
    <w:rsid w:val="002E17F3"/>
    <w:rsid w:val="002E7D7E"/>
    <w:rsid w:val="003B4A20"/>
    <w:rsid w:val="00497F78"/>
    <w:rsid w:val="0050707E"/>
    <w:rsid w:val="005A5F41"/>
    <w:rsid w:val="00732D51"/>
    <w:rsid w:val="0098617A"/>
    <w:rsid w:val="009B64E8"/>
    <w:rsid w:val="009D5666"/>
    <w:rsid w:val="00A07B3F"/>
    <w:rsid w:val="00A741DE"/>
    <w:rsid w:val="00B921AC"/>
    <w:rsid w:val="00BB0B94"/>
    <w:rsid w:val="00BC0921"/>
    <w:rsid w:val="00BE22B0"/>
    <w:rsid w:val="00D3052B"/>
    <w:rsid w:val="00E60A81"/>
    <w:rsid w:val="00F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5307"/>
  <w15:chartTrackingRefBased/>
  <w15:docId w15:val="{303DA350-3149-495B-80F5-4DC7A4B6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4570B8F207448A08CD589E6705B28" ma:contentTypeVersion="10" ma:contentTypeDescription="Create a new document." ma:contentTypeScope="" ma:versionID="08e88d695c00f3f14f9ac4ae1a96d09e">
  <xsd:schema xmlns:xsd="http://www.w3.org/2001/XMLSchema" xmlns:xs="http://www.w3.org/2001/XMLSchema" xmlns:p="http://schemas.microsoft.com/office/2006/metadata/properties" xmlns:ns3="4b06402c-d9c7-46c8-b49b-0e2f4d42836d" targetNamespace="http://schemas.microsoft.com/office/2006/metadata/properties" ma:root="true" ma:fieldsID="708b0d551e059199a4f6d16616ea4a03" ns3:_="">
    <xsd:import namespace="4b06402c-d9c7-46c8-b49b-0e2f4d428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402c-d9c7-46c8-b49b-0e2f4d428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D3130-B6C7-44CB-A519-7C6F27F5BE3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4b06402c-d9c7-46c8-b49b-0e2f4d42836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9DF653-A80C-4EA6-894E-C689BD01F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3D5B7-B8CB-447F-820D-1E80734CB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6402c-d9c7-46c8-b49b-0e2f4d428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Ashcroft</dc:creator>
  <cp:keywords/>
  <dc:description/>
  <cp:lastModifiedBy>Julia Ashcroft</cp:lastModifiedBy>
  <cp:revision>3</cp:revision>
  <dcterms:created xsi:type="dcterms:W3CDTF">2022-09-22T12:15:00Z</dcterms:created>
  <dcterms:modified xsi:type="dcterms:W3CDTF">2022-09-25T19:37:00Z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0x01010007F4570B8F207448A08CD589E6705B28</vt:lpwstr>
  </property>
</Properties>
</file>